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CF" w:rsidRDefault="001156D3">
      <w:pPr>
        <w:rPr>
          <w:b/>
          <w:sz w:val="32"/>
          <w:szCs w:val="32"/>
          <w:lang w:val="sk-SK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899795" cy="1237615"/>
            <wp:effectExtent l="0" t="0" r="0" b="63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99E" w:rsidRDefault="003C599E">
      <w:pPr>
        <w:rPr>
          <w:b/>
          <w:sz w:val="32"/>
          <w:szCs w:val="32"/>
          <w:lang w:val="sk-SK"/>
        </w:rPr>
      </w:pPr>
    </w:p>
    <w:p w:rsidR="003C599E" w:rsidRDefault="003C59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</w:t>
      </w:r>
      <w:r w:rsidR="001156D3">
        <w:rPr>
          <w:sz w:val="24"/>
          <w:szCs w:val="24"/>
          <w:lang w:val="sk-SK"/>
        </w:rPr>
        <w:t xml:space="preserve">     </w:t>
      </w:r>
    </w:p>
    <w:p w:rsidR="003C599E" w:rsidRDefault="003C599E">
      <w:pPr>
        <w:rPr>
          <w:sz w:val="24"/>
          <w:szCs w:val="24"/>
          <w:lang w:val="sk-SK"/>
        </w:rPr>
      </w:pPr>
    </w:p>
    <w:p w:rsidR="00F74EC3" w:rsidRDefault="003C59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</w:t>
      </w:r>
      <w:r w:rsidR="001156D3">
        <w:rPr>
          <w:sz w:val="24"/>
          <w:szCs w:val="24"/>
          <w:lang w:val="sk-SK"/>
        </w:rPr>
        <w:t xml:space="preserve">  </w:t>
      </w:r>
    </w:p>
    <w:p w:rsidR="003C599E" w:rsidRDefault="001156D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</w:p>
    <w:p w:rsidR="003C599E" w:rsidRDefault="001156D3" w:rsidP="001156D3">
      <w:pPr>
        <w:spacing w:after="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OBEC  DOLNÉ  MLADONICE</w:t>
      </w:r>
    </w:p>
    <w:p w:rsidR="001156D3" w:rsidRDefault="001156D3" w:rsidP="001156D3">
      <w:pPr>
        <w:spacing w:after="0"/>
        <w:jc w:val="center"/>
        <w:rPr>
          <w:sz w:val="24"/>
          <w:szCs w:val="24"/>
          <w:lang w:val="sk-SK"/>
        </w:rPr>
      </w:pPr>
    </w:p>
    <w:p w:rsidR="00A93E84" w:rsidRDefault="00A93E84" w:rsidP="00A93E84">
      <w:pPr>
        <w:spacing w:after="0"/>
        <w:rPr>
          <w:sz w:val="24"/>
          <w:szCs w:val="24"/>
          <w:lang w:val="sk-SK"/>
        </w:rPr>
      </w:pPr>
    </w:p>
    <w:p w:rsidR="00A93E84" w:rsidRDefault="00A93E84" w:rsidP="00A93E84">
      <w:pPr>
        <w:spacing w:after="0"/>
        <w:rPr>
          <w:sz w:val="24"/>
          <w:szCs w:val="24"/>
          <w:lang w:val="sk-SK"/>
        </w:rPr>
      </w:pPr>
    </w:p>
    <w:p w:rsidR="00A93E84" w:rsidRPr="00A93E84" w:rsidRDefault="00A93E84" w:rsidP="00A93E84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základe ustanovenia § 6 ods. 1 zákona SNR č. 369/1990 Zb. o obecnom zriadení v znení neskorších predpisov a súlade s § 26 ods. 3 písm. a) bod 6 zákona NR SR č. 7/2010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 o ochrane pred povodňami</w:t>
      </w:r>
      <w:r w:rsidR="00F74EC3">
        <w:rPr>
          <w:sz w:val="24"/>
          <w:szCs w:val="24"/>
          <w:lang w:val="sk-SK"/>
        </w:rPr>
        <w:t xml:space="preserve">  v y d á v a</w:t>
      </w:r>
    </w:p>
    <w:p w:rsidR="001156D3" w:rsidRDefault="001156D3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F74EC3" w:rsidRDefault="00F74EC3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F74EC3" w:rsidRDefault="00F74EC3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1156D3" w:rsidRDefault="001156D3" w:rsidP="001156D3">
      <w:pPr>
        <w:spacing w:after="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VŠEOBECNE  ZÁV</w:t>
      </w:r>
      <w:r w:rsidR="00AD39A5">
        <w:rPr>
          <w:b/>
          <w:sz w:val="36"/>
          <w:szCs w:val="36"/>
          <w:lang w:val="sk-SK"/>
        </w:rPr>
        <w:t>AZNÉ  NARIADENIE</w:t>
      </w:r>
    </w:p>
    <w:p w:rsidR="00AD39A5" w:rsidRDefault="00AD39A5" w:rsidP="001156D3">
      <w:pPr>
        <w:spacing w:after="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č. 1/2012</w:t>
      </w:r>
    </w:p>
    <w:p w:rsidR="00AD39A5" w:rsidRDefault="00AD39A5" w:rsidP="00AD39A5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 povinnosti vypracovať a aktualizovať</w:t>
      </w:r>
    </w:p>
    <w:p w:rsidR="00AD39A5" w:rsidRDefault="00AD39A5" w:rsidP="00AD39A5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povodňový plán záchranných prác</w:t>
      </w:r>
    </w:p>
    <w:p w:rsidR="00AD39A5" w:rsidRPr="00A93E84" w:rsidRDefault="00AD39A5" w:rsidP="00A93E84">
      <w:pPr>
        <w:spacing w:after="0"/>
        <w:jc w:val="both"/>
        <w:rPr>
          <w:b/>
          <w:sz w:val="24"/>
          <w:szCs w:val="24"/>
          <w:lang w:val="sk-SK"/>
        </w:rPr>
      </w:pPr>
    </w:p>
    <w:p w:rsidR="00AD39A5" w:rsidRPr="00F74EC3" w:rsidRDefault="00AD39A5" w:rsidP="00F74EC3">
      <w:pPr>
        <w:spacing w:after="0"/>
        <w:jc w:val="center"/>
        <w:rPr>
          <w:b/>
          <w:sz w:val="24"/>
          <w:szCs w:val="24"/>
          <w:lang w:val="sk-SK"/>
        </w:rPr>
      </w:pPr>
    </w:p>
    <w:p w:rsidR="00AD39A5" w:rsidRPr="00AD39A5" w:rsidRDefault="00AD39A5" w:rsidP="00AD39A5">
      <w:pPr>
        <w:spacing w:after="0"/>
        <w:rPr>
          <w:sz w:val="24"/>
          <w:szCs w:val="24"/>
          <w:lang w:val="sk-SK"/>
        </w:rPr>
      </w:pPr>
    </w:p>
    <w:p w:rsidR="00AD39A5" w:rsidRDefault="00AD39A5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AD39A5" w:rsidRPr="001156D3" w:rsidRDefault="00AD39A5" w:rsidP="001156D3">
      <w:pPr>
        <w:spacing w:after="0"/>
        <w:jc w:val="center"/>
        <w:rPr>
          <w:sz w:val="24"/>
          <w:szCs w:val="24"/>
          <w:lang w:val="sk-SK"/>
        </w:rPr>
      </w:pPr>
    </w:p>
    <w:p w:rsidR="003C599E" w:rsidRDefault="003C599E" w:rsidP="003C599E">
      <w:pPr>
        <w:spacing w:after="0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</w:p>
    <w:p w:rsidR="003C599E" w:rsidRDefault="003C59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3C599E" w:rsidRDefault="00F74EC3" w:rsidP="00F74EC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Schválené uznesením č. 65/2012 na zasadnutí OZ obce Dolné Mladonice dňa 27.1.2012.</w:t>
      </w: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Platné od 1. Januára 2012 a následné roky.</w:t>
      </w: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DE5CD9" w:rsidP="00F74EC3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2.</w:t>
      </w:r>
    </w:p>
    <w:p w:rsidR="00DE5CD9" w:rsidRDefault="00DE5CD9" w:rsidP="00F74EC3">
      <w:pPr>
        <w:spacing w:after="0"/>
        <w:jc w:val="center"/>
        <w:rPr>
          <w:sz w:val="24"/>
          <w:szCs w:val="24"/>
          <w:lang w:val="sk-SK"/>
        </w:rPr>
      </w:pPr>
    </w:p>
    <w:p w:rsidR="00DE5CD9" w:rsidRDefault="00DE5CD9" w:rsidP="00F74EC3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1</w:t>
      </w:r>
    </w:p>
    <w:p w:rsidR="00DE5CD9" w:rsidRDefault="00DE5CD9" w:rsidP="00F74EC3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Úvodné ustanovenie</w:t>
      </w:r>
    </w:p>
    <w:p w:rsidR="00DE5CD9" w:rsidRDefault="00DE5CD9" w:rsidP="00DE5CD9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Účelom tohto všeobecne záväzného nariadenia (ďalej len „VZN“) je uloženie povinnosti vypracovať a aktualizovať povodňový plán záchranných prác právnickej osobe a fyzickej </w:t>
      </w:r>
      <w:proofErr w:type="spellStart"/>
      <w:r>
        <w:rPr>
          <w:sz w:val="24"/>
          <w:szCs w:val="24"/>
          <w:lang w:val="sk-SK"/>
        </w:rPr>
        <w:t>osobe-podnikateľovi</w:t>
      </w:r>
      <w:proofErr w:type="spellEnd"/>
      <w:r>
        <w:rPr>
          <w:sz w:val="24"/>
          <w:szCs w:val="24"/>
          <w:lang w:val="sk-SK"/>
        </w:rPr>
        <w:t>, ktorej objekt môže byť postihnutý povodňou.</w:t>
      </w:r>
    </w:p>
    <w:p w:rsidR="00DE5CD9" w:rsidRDefault="00DE5CD9" w:rsidP="00DE5CD9">
      <w:pPr>
        <w:spacing w:after="0"/>
        <w:jc w:val="both"/>
        <w:rPr>
          <w:sz w:val="24"/>
          <w:szCs w:val="24"/>
          <w:lang w:val="sk-SK"/>
        </w:rPr>
      </w:pPr>
    </w:p>
    <w:p w:rsidR="00DE5CD9" w:rsidRDefault="00DE5CD9" w:rsidP="00DE5CD9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2</w:t>
      </w:r>
    </w:p>
    <w:p w:rsidR="00DE5CD9" w:rsidRDefault="00DE5CD9" w:rsidP="00DE5CD9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Základné pojmy</w:t>
      </w:r>
    </w:p>
    <w:p w:rsidR="00DE5CD9" w:rsidRDefault="00DE5CD9" w:rsidP="0028448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Povodňový plán záchranných prác je organizačný dokument vypracovaný v zmysle zákona NR SR č. 7/2010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 o ochrane pred povodňami (ďalej len „zákon“) a vyhlášky Ministerstva životného prostredia SR č. 261</w:t>
      </w:r>
      <w:r w:rsidR="0028448E">
        <w:rPr>
          <w:sz w:val="24"/>
          <w:szCs w:val="24"/>
          <w:lang w:val="sk-SK"/>
        </w:rPr>
        <w:t xml:space="preserve">/2010 </w:t>
      </w:r>
      <w:proofErr w:type="spellStart"/>
      <w:r w:rsidR="0028448E">
        <w:rPr>
          <w:sz w:val="24"/>
          <w:szCs w:val="24"/>
          <w:lang w:val="sk-SK"/>
        </w:rPr>
        <w:t>Z.z</w:t>
      </w:r>
      <w:proofErr w:type="spellEnd"/>
      <w:r w:rsidR="0028448E">
        <w:rPr>
          <w:sz w:val="24"/>
          <w:szCs w:val="24"/>
          <w:lang w:val="sk-SK"/>
        </w:rPr>
        <w:t>. ,ktorou sa ustanovujú podrobnosti o obsahu povodňových plánov a postup ich schvaľovania.</w:t>
      </w:r>
    </w:p>
    <w:p w:rsidR="0028448E" w:rsidRDefault="0028448E" w:rsidP="0028448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Povodňový plán záchranných prác právnických osôb a fyzických </w:t>
      </w:r>
      <w:proofErr w:type="spellStart"/>
      <w:r>
        <w:rPr>
          <w:sz w:val="24"/>
          <w:szCs w:val="24"/>
          <w:lang w:val="sk-SK"/>
        </w:rPr>
        <w:t>osôb-podnikateľov</w:t>
      </w:r>
      <w:proofErr w:type="spellEnd"/>
      <w:r>
        <w:rPr>
          <w:sz w:val="24"/>
          <w:szCs w:val="24"/>
          <w:lang w:val="sk-SK"/>
        </w:rPr>
        <w:t xml:space="preserve"> je súbor opatrení vykonávaných na záchranu životov, zdravia a majetku, kultúrneho dedičstva a životného prostredia v čase nebezpečenstva povodne, počas povodne a po povodni na povodňou ohrozených územiach a na povodňou zaplavených územiach.</w:t>
      </w:r>
    </w:p>
    <w:p w:rsidR="0028448E" w:rsidRDefault="0028448E" w:rsidP="0028448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Inundačné územie je územie priľahlé k vodnému toku, zaplavované vyliatím vody z koryta (§ 46 zákona NR SR č. 364/2004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 o vodách v platnom znení a §20 zákona).</w:t>
      </w:r>
    </w:p>
    <w:p w:rsidR="0028448E" w:rsidRDefault="0028448E" w:rsidP="0028448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Pobrežný pozemok je pozemok do 10 m od brehovej čiary vodohospodársky významného vodného toku a pri drobných vodných tokoch do 5 m od brehovej čiary (§49</w:t>
      </w:r>
      <w:r w:rsidR="00C5519C">
        <w:rPr>
          <w:sz w:val="24"/>
          <w:szCs w:val="24"/>
          <w:lang w:val="sk-SK"/>
        </w:rPr>
        <w:t xml:space="preserve"> zákona NR SR č. 364/2004 </w:t>
      </w:r>
      <w:proofErr w:type="spellStart"/>
      <w:r w:rsidR="00C5519C">
        <w:rPr>
          <w:sz w:val="24"/>
          <w:szCs w:val="24"/>
          <w:lang w:val="sk-SK"/>
        </w:rPr>
        <w:t>Z.z</w:t>
      </w:r>
      <w:proofErr w:type="spellEnd"/>
      <w:r w:rsidR="00C5519C">
        <w:rPr>
          <w:sz w:val="24"/>
          <w:szCs w:val="24"/>
          <w:lang w:val="sk-SK"/>
        </w:rPr>
        <w:t>. o vodách v platnom znení).</w:t>
      </w:r>
    </w:p>
    <w:p w:rsidR="00C5519C" w:rsidRDefault="00C5519C" w:rsidP="00C5519C">
      <w:pPr>
        <w:spacing w:after="0"/>
        <w:jc w:val="both"/>
        <w:rPr>
          <w:sz w:val="24"/>
          <w:szCs w:val="24"/>
          <w:lang w:val="sk-SK"/>
        </w:rPr>
      </w:pPr>
    </w:p>
    <w:p w:rsidR="00C5519C" w:rsidRDefault="00C5519C" w:rsidP="00C5519C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3</w:t>
      </w:r>
    </w:p>
    <w:p w:rsidR="00C5519C" w:rsidRDefault="00C5519C" w:rsidP="00C5519C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Uloženie povinnosti</w:t>
      </w:r>
    </w:p>
    <w:p w:rsidR="00C5519C" w:rsidRDefault="00C5519C" w:rsidP="00C5519C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katastrálnom území Obce Dolné Mladonice môžu byť postihnuté povodňou objekty nachádzajúce sa na pobrežných pozemkoch a v inundačnom území vodného toku Jalšovík.</w:t>
      </w:r>
    </w:p>
    <w:p w:rsidR="00C5519C" w:rsidRDefault="00C5519C" w:rsidP="00C5519C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Povodňové plány záchranných prác sú povinné vypracovať a aktualizovať všetky právnické osoby a fyzické </w:t>
      </w:r>
      <w:proofErr w:type="spellStart"/>
      <w:r>
        <w:rPr>
          <w:sz w:val="24"/>
          <w:szCs w:val="24"/>
          <w:lang w:val="sk-SK"/>
        </w:rPr>
        <w:t>osoby-podnikatelia</w:t>
      </w:r>
      <w:proofErr w:type="spellEnd"/>
      <w:r>
        <w:rPr>
          <w:sz w:val="24"/>
          <w:szCs w:val="24"/>
          <w:lang w:val="sk-SK"/>
        </w:rPr>
        <w:t>, ktorých objekty môžu byť postihnuté povodňou ( § 26 ods. 3písm. 6 zákona).</w:t>
      </w:r>
    </w:p>
    <w:p w:rsidR="000F1161" w:rsidRDefault="00C5519C" w:rsidP="00C5519C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Právnické osoby a fyzické </w:t>
      </w:r>
      <w:proofErr w:type="spellStart"/>
      <w:r>
        <w:rPr>
          <w:sz w:val="24"/>
          <w:szCs w:val="24"/>
          <w:lang w:val="sk-SK"/>
        </w:rPr>
        <w:t>osoby-po</w:t>
      </w:r>
      <w:r w:rsidR="000F1161">
        <w:rPr>
          <w:sz w:val="24"/>
          <w:szCs w:val="24"/>
          <w:lang w:val="sk-SK"/>
        </w:rPr>
        <w:t>dnikatelia</w:t>
      </w:r>
      <w:proofErr w:type="spellEnd"/>
      <w:r w:rsidR="000F1161">
        <w:rPr>
          <w:sz w:val="24"/>
          <w:szCs w:val="24"/>
          <w:lang w:val="sk-SK"/>
        </w:rPr>
        <w:t>, ktorí už podnikajú na území obce do 30 dní od nadobudnutia účinnosti tohto VZN,</w:t>
      </w:r>
    </w:p>
    <w:p w:rsidR="000F1161" w:rsidRDefault="000F1161" w:rsidP="00C5519C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Právnické osoby a fyzické </w:t>
      </w:r>
      <w:proofErr w:type="spellStart"/>
      <w:r>
        <w:rPr>
          <w:sz w:val="24"/>
          <w:szCs w:val="24"/>
          <w:lang w:val="sk-SK"/>
        </w:rPr>
        <w:t>osoby-podnikatelia</w:t>
      </w:r>
      <w:proofErr w:type="spellEnd"/>
      <w:r>
        <w:rPr>
          <w:sz w:val="24"/>
          <w:szCs w:val="24"/>
          <w:lang w:val="sk-SK"/>
        </w:rPr>
        <w:t>, ktorí budú podnikať na území obce do 30 dní od začiatku podnikateľskej činnosti v obci.</w:t>
      </w:r>
    </w:p>
    <w:p w:rsidR="000F1161" w:rsidRDefault="000F1161" w:rsidP="000F1161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Jeden výtlačok povodňového plánu predloží právnická osoba a fyzická </w:t>
      </w:r>
      <w:proofErr w:type="spellStart"/>
      <w:r>
        <w:rPr>
          <w:sz w:val="24"/>
          <w:szCs w:val="24"/>
          <w:lang w:val="sk-SK"/>
        </w:rPr>
        <w:t>osoba-podnikateľ</w:t>
      </w:r>
      <w:proofErr w:type="spellEnd"/>
      <w:r>
        <w:rPr>
          <w:sz w:val="24"/>
          <w:szCs w:val="24"/>
          <w:lang w:val="sk-SK"/>
        </w:rPr>
        <w:t xml:space="preserve"> Obci Dolné Mladonice, ktorá ho zapracuje do Povodňového plánu záchranných prác Obce Dolné Mladonice.</w:t>
      </w:r>
    </w:p>
    <w:p w:rsidR="000F1161" w:rsidRDefault="000F1161" w:rsidP="000F1161">
      <w:pPr>
        <w:spacing w:after="0"/>
        <w:jc w:val="both"/>
        <w:rPr>
          <w:sz w:val="24"/>
          <w:szCs w:val="24"/>
          <w:lang w:val="sk-SK"/>
        </w:rPr>
      </w:pPr>
    </w:p>
    <w:p w:rsidR="00401D60" w:rsidRDefault="00401D60" w:rsidP="00401D60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3.</w:t>
      </w:r>
    </w:p>
    <w:p w:rsidR="000F1161" w:rsidRDefault="000F1161" w:rsidP="000F1161">
      <w:pPr>
        <w:spacing w:after="0"/>
        <w:jc w:val="both"/>
        <w:rPr>
          <w:sz w:val="24"/>
          <w:szCs w:val="24"/>
          <w:lang w:val="sk-SK"/>
        </w:rPr>
      </w:pPr>
    </w:p>
    <w:p w:rsidR="000F1161" w:rsidRPr="000F1161" w:rsidRDefault="000F1161" w:rsidP="000F1161">
      <w:pPr>
        <w:spacing w:after="0"/>
        <w:jc w:val="center"/>
        <w:rPr>
          <w:sz w:val="24"/>
          <w:szCs w:val="24"/>
          <w:lang w:val="sk-SK"/>
        </w:rPr>
      </w:pPr>
    </w:p>
    <w:p w:rsidR="00C5519C" w:rsidRPr="000F1161" w:rsidRDefault="000F1161" w:rsidP="000F1161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Povodňové plány právnická osoba a fyzická </w:t>
      </w:r>
      <w:proofErr w:type="spellStart"/>
      <w:r>
        <w:rPr>
          <w:sz w:val="24"/>
          <w:szCs w:val="24"/>
          <w:lang w:val="sk-SK"/>
        </w:rPr>
        <w:t>osoba-podnikateľ</w:t>
      </w:r>
      <w:proofErr w:type="spellEnd"/>
      <w:r>
        <w:rPr>
          <w:sz w:val="24"/>
          <w:szCs w:val="24"/>
          <w:lang w:val="sk-SK"/>
        </w:rPr>
        <w:t xml:space="preserve"> každý rok preskúmavajú a podľa potreby aktualizujú tak, aby zmeny a doplnky mohli byť schválené do konca kalendárneho roka. </w:t>
      </w: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4E00D5" w:rsidP="004E00D5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4</w:t>
      </w:r>
    </w:p>
    <w:p w:rsidR="004E00D5" w:rsidRDefault="004E00D5" w:rsidP="004E00D5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Obsah povodňového plánu</w:t>
      </w:r>
    </w:p>
    <w:p w:rsidR="004E00D5" w:rsidRDefault="004E00D5" w:rsidP="004E00D5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Obsah povodňového plánu právnických a fyzických </w:t>
      </w:r>
      <w:proofErr w:type="spellStart"/>
      <w:r>
        <w:rPr>
          <w:sz w:val="24"/>
          <w:szCs w:val="24"/>
          <w:lang w:val="sk-SK"/>
        </w:rPr>
        <w:t>osôb-podnikateľov</w:t>
      </w:r>
      <w:proofErr w:type="spellEnd"/>
      <w:r>
        <w:rPr>
          <w:sz w:val="24"/>
          <w:szCs w:val="24"/>
          <w:lang w:val="sk-SK"/>
        </w:rPr>
        <w:t xml:space="preserve"> na území obce stanovuje vyhláška Ministerstva životného prostredia SR č. 261/2010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 v prílohe č. 4.</w:t>
      </w:r>
    </w:p>
    <w:p w:rsidR="004E00D5" w:rsidRDefault="004E00D5" w:rsidP="004E00D5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Povodňový plán právnickej a fyzickej </w:t>
      </w:r>
      <w:proofErr w:type="spellStart"/>
      <w:r>
        <w:rPr>
          <w:sz w:val="24"/>
          <w:szCs w:val="24"/>
          <w:lang w:val="sk-SK"/>
        </w:rPr>
        <w:t>osoby-podnikateľa</w:t>
      </w:r>
      <w:proofErr w:type="spellEnd"/>
      <w:r>
        <w:rPr>
          <w:sz w:val="24"/>
          <w:szCs w:val="24"/>
          <w:lang w:val="sk-SK"/>
        </w:rPr>
        <w:t xml:space="preserve"> obsahuje najmä:</w:t>
      </w:r>
    </w:p>
    <w:p w:rsidR="004E00D5" w:rsidRDefault="004E00D5" w:rsidP="004E00D5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zámer zabezpečenia, riadenia a vykonania povodňových záchranných prác,</w:t>
      </w:r>
    </w:p>
    <w:p w:rsidR="004E00D5" w:rsidRDefault="004E00D5" w:rsidP="004E00D5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zoznam orgánov, komisií a štábov, ktoré riadia a zabezpečujú ochranu pred povodňami, vrátane adries, čísiel telefónu, e-mailových adries a čísiel faxu (Obec Dolné Mladonice –Obecný úrad, Obecná povodňová komisia, Obvodný úrad životného prostredia vo Zvolene</w:t>
      </w:r>
      <w:r w:rsidR="002839CB">
        <w:rPr>
          <w:sz w:val="24"/>
          <w:szCs w:val="24"/>
          <w:lang w:val="sk-SK"/>
        </w:rPr>
        <w:t>, Obvodný úrad vo Zvolene, Okresné riaditeľstvo Hasičského a záchranného zboru vo Zvolene, Koordinačné stredisko integrovaného záchranného systému, poskytovatelia záchrannej zdravotnej služby),</w:t>
      </w:r>
    </w:p>
    <w:p w:rsidR="002839CB" w:rsidRDefault="002839CB" w:rsidP="004E00D5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Sily a prostriedky na výkon povodňových záchranných prác (zoznam vecných prostriedkov a osôb vyčlenených na výkon povodňových záchranných prác),</w:t>
      </w:r>
    </w:p>
    <w:p w:rsidR="002839CB" w:rsidRDefault="002839CB" w:rsidP="004E00D5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Mená osôb zodpovedných za vykonávanie opatrení na ochranu pred povodňami, ich adresy, čísla telefónu a spôsoby vyrozumenia,</w:t>
      </w:r>
    </w:p>
    <w:p w:rsidR="002839CB" w:rsidRDefault="002839CB" w:rsidP="004E00D5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Mená zástupcov v prípade neprítomnosti osôb uvedených v bode d),</w:t>
      </w:r>
    </w:p>
    <w:p w:rsidR="002839CB" w:rsidRDefault="002839CB" w:rsidP="002839CB">
      <w:pPr>
        <w:spacing w:after="0"/>
        <w:ind w:left="825"/>
        <w:jc w:val="both"/>
        <w:rPr>
          <w:sz w:val="24"/>
          <w:szCs w:val="24"/>
          <w:lang w:val="sk-SK"/>
        </w:rPr>
      </w:pPr>
    </w:p>
    <w:p w:rsidR="002839CB" w:rsidRDefault="002839CB" w:rsidP="002839CB">
      <w:pPr>
        <w:spacing w:after="0"/>
        <w:ind w:left="825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5</w:t>
      </w:r>
    </w:p>
    <w:p w:rsidR="002839CB" w:rsidRDefault="002839CB" w:rsidP="002839CB">
      <w:pPr>
        <w:spacing w:after="0"/>
        <w:ind w:left="825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Kontrola, priestupky a sankcie</w:t>
      </w:r>
    </w:p>
    <w:p w:rsidR="002839CB" w:rsidRDefault="002839CB" w:rsidP="002839C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Priestupku na úseku ochrany pred povodňami sa dopustí ten, kto nevypracoval povodňový plán pre stavbu, objekt alebo zariadenie, ktoré je v jeho vlastníctve, správe a užívaní (§ 47 ods. 1 písm. l zákona)</w:t>
      </w:r>
      <w:r w:rsidR="002E54E1">
        <w:rPr>
          <w:sz w:val="24"/>
          <w:szCs w:val="24"/>
          <w:lang w:val="sk-SK"/>
        </w:rPr>
        <w:t>.</w:t>
      </w:r>
    </w:p>
    <w:p w:rsidR="002E54E1" w:rsidRDefault="002E54E1" w:rsidP="002839C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Priestupku podľa odseku 1 </w:t>
      </w:r>
      <w:proofErr w:type="spellStart"/>
      <w:r>
        <w:rPr>
          <w:sz w:val="24"/>
          <w:szCs w:val="24"/>
          <w:lang w:val="sk-SK"/>
        </w:rPr>
        <w:t>prejednáva</w:t>
      </w:r>
      <w:proofErr w:type="spellEnd"/>
      <w:r>
        <w:rPr>
          <w:sz w:val="24"/>
          <w:szCs w:val="24"/>
          <w:lang w:val="sk-SK"/>
        </w:rPr>
        <w:t xml:space="preserve"> obec podľa zákona SNR č. 372/1990 Zb. o priestupkoch v znení neskorších predpisov a uloží pokutu do 1 700 €.</w:t>
      </w:r>
    </w:p>
    <w:p w:rsidR="002E54E1" w:rsidRDefault="002E54E1" w:rsidP="002839C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Výnos pokút uložených obcou je príjmom rozpočtu obce.</w:t>
      </w:r>
    </w:p>
    <w:p w:rsidR="002E54E1" w:rsidRDefault="002E54E1" w:rsidP="002839C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Nad dodržiavaním tohto VZN je poverený hlavný kontrolór obce.</w:t>
      </w:r>
    </w:p>
    <w:p w:rsidR="002E54E1" w:rsidRDefault="002E54E1" w:rsidP="002E54E1">
      <w:pPr>
        <w:pStyle w:val="Odsekzoznamu"/>
        <w:spacing w:after="0"/>
        <w:ind w:left="855"/>
        <w:jc w:val="center"/>
        <w:rPr>
          <w:sz w:val="24"/>
          <w:szCs w:val="24"/>
          <w:lang w:val="sk-SK"/>
        </w:rPr>
      </w:pPr>
    </w:p>
    <w:p w:rsidR="002E54E1" w:rsidRDefault="002E54E1" w:rsidP="002E54E1">
      <w:pPr>
        <w:pStyle w:val="Odsekzoznamu"/>
        <w:spacing w:after="0"/>
        <w:ind w:left="855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6</w:t>
      </w:r>
    </w:p>
    <w:p w:rsidR="002E54E1" w:rsidRDefault="002E54E1" w:rsidP="002E54E1">
      <w:pPr>
        <w:pStyle w:val="Odsekzoznamu"/>
        <w:spacing w:after="0"/>
        <w:ind w:left="855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Záverečné ustanovenia</w:t>
      </w:r>
    </w:p>
    <w:p w:rsidR="002E54E1" w:rsidRDefault="002E54E1" w:rsidP="002E54E1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Zmeny a doplnky tohto VZN schvaľuje Obecné zastupiteľstvo obce Dolné Mladonice.</w:t>
      </w:r>
    </w:p>
    <w:p w:rsidR="002E54E1" w:rsidRDefault="002E54E1" w:rsidP="002E54E1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4.</w:t>
      </w:r>
    </w:p>
    <w:p w:rsidR="002E54E1" w:rsidRDefault="002E54E1" w:rsidP="002E54E1">
      <w:pPr>
        <w:spacing w:after="0"/>
        <w:jc w:val="center"/>
        <w:rPr>
          <w:sz w:val="24"/>
          <w:szCs w:val="24"/>
          <w:lang w:val="sk-SK"/>
        </w:rPr>
      </w:pPr>
    </w:p>
    <w:p w:rsidR="002E54E1" w:rsidRPr="002E54E1" w:rsidRDefault="002E54E1" w:rsidP="002E54E1">
      <w:pPr>
        <w:spacing w:after="0"/>
        <w:jc w:val="both"/>
        <w:rPr>
          <w:sz w:val="24"/>
          <w:szCs w:val="24"/>
          <w:lang w:val="sk-SK"/>
        </w:rPr>
      </w:pPr>
    </w:p>
    <w:p w:rsidR="002E54E1" w:rsidRDefault="002E54E1" w:rsidP="002E54E1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VZN bolo schválené Obecným zastupiteľstvom obce Dolné Mladonice dňa 27.1.2012 uznesením č. 65/2012.</w:t>
      </w:r>
    </w:p>
    <w:p w:rsidR="002E54E1" w:rsidRDefault="002E54E1" w:rsidP="002E54E1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VZN nadobúda účinnosť pätnástim dňom od jeho vyhlásenia.</w:t>
      </w:r>
    </w:p>
    <w:p w:rsidR="002E54E1" w:rsidRPr="002E54E1" w:rsidRDefault="002E54E1" w:rsidP="002E54E1">
      <w:pPr>
        <w:pStyle w:val="Odsekzoznamu"/>
        <w:spacing w:after="0"/>
        <w:ind w:left="960"/>
        <w:jc w:val="both"/>
        <w:rPr>
          <w:sz w:val="24"/>
          <w:szCs w:val="24"/>
          <w:lang w:val="sk-SK"/>
        </w:rPr>
      </w:pPr>
    </w:p>
    <w:p w:rsidR="00F74EC3" w:rsidRDefault="00F74EC3">
      <w:pPr>
        <w:rPr>
          <w:sz w:val="24"/>
          <w:szCs w:val="24"/>
          <w:lang w:val="sk-SK"/>
        </w:rPr>
      </w:pPr>
    </w:p>
    <w:p w:rsidR="00E52310" w:rsidRDefault="00E52310">
      <w:pPr>
        <w:rPr>
          <w:sz w:val="24"/>
          <w:szCs w:val="24"/>
          <w:lang w:val="sk-SK"/>
        </w:rPr>
      </w:pPr>
    </w:p>
    <w:p w:rsidR="00E52310" w:rsidRDefault="00E52310">
      <w:pPr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Eduard </w:t>
      </w:r>
      <w:proofErr w:type="spellStart"/>
      <w:r>
        <w:rPr>
          <w:sz w:val="24"/>
          <w:szCs w:val="24"/>
          <w:lang w:val="sk-SK"/>
        </w:rPr>
        <w:t>Roganský</w:t>
      </w:r>
      <w:proofErr w:type="spellEnd"/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starosta obce  </w:t>
      </w: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Schválené: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27.1.2012</w:t>
      </w: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Vyhlásené: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28.1.2012</w:t>
      </w:r>
    </w:p>
    <w:p w:rsidR="00E52310" w:rsidRDefault="00E52310" w:rsidP="00E5231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Účinnosť: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13.2.2012</w:t>
      </w:r>
      <w:bookmarkStart w:id="0" w:name="_GoBack"/>
      <w:bookmarkEnd w:id="0"/>
      <w:r>
        <w:rPr>
          <w:sz w:val="24"/>
          <w:szCs w:val="24"/>
          <w:lang w:val="sk-SK"/>
        </w:rPr>
        <w:t xml:space="preserve">    </w:t>
      </w:r>
    </w:p>
    <w:p w:rsidR="00E52310" w:rsidRPr="003C599E" w:rsidRDefault="00E52310" w:rsidP="00E5231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</w:t>
      </w:r>
    </w:p>
    <w:sectPr w:rsidR="00E52310" w:rsidRPr="003C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DF" w:rsidRDefault="001F55DF" w:rsidP="00DE5CD9">
      <w:pPr>
        <w:spacing w:after="0" w:line="240" w:lineRule="auto"/>
      </w:pPr>
      <w:r>
        <w:separator/>
      </w:r>
    </w:p>
  </w:endnote>
  <w:endnote w:type="continuationSeparator" w:id="0">
    <w:p w:rsidR="001F55DF" w:rsidRDefault="001F55DF" w:rsidP="00DE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DF" w:rsidRDefault="001F55DF" w:rsidP="00DE5CD9">
      <w:pPr>
        <w:spacing w:after="0" w:line="240" w:lineRule="auto"/>
      </w:pPr>
      <w:r>
        <w:separator/>
      </w:r>
    </w:p>
  </w:footnote>
  <w:footnote w:type="continuationSeparator" w:id="0">
    <w:p w:rsidR="001F55DF" w:rsidRDefault="001F55DF" w:rsidP="00DE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9F"/>
    <w:multiLevelType w:val="hybridMultilevel"/>
    <w:tmpl w:val="FAC2715A"/>
    <w:lvl w:ilvl="0" w:tplc="D250F22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5930CD"/>
    <w:multiLevelType w:val="hybridMultilevel"/>
    <w:tmpl w:val="B70A823E"/>
    <w:lvl w:ilvl="0" w:tplc="64E65D2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11AB"/>
    <w:multiLevelType w:val="hybridMultilevel"/>
    <w:tmpl w:val="C38ED61C"/>
    <w:lvl w:ilvl="0" w:tplc="64E65D2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63F50C5"/>
    <w:multiLevelType w:val="hybridMultilevel"/>
    <w:tmpl w:val="418AB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53CFE"/>
    <w:multiLevelType w:val="hybridMultilevel"/>
    <w:tmpl w:val="45483194"/>
    <w:lvl w:ilvl="0" w:tplc="64E65D24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450806FD"/>
    <w:multiLevelType w:val="hybridMultilevel"/>
    <w:tmpl w:val="02FCE130"/>
    <w:lvl w:ilvl="0" w:tplc="44A01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729A2"/>
    <w:multiLevelType w:val="hybridMultilevel"/>
    <w:tmpl w:val="BF268866"/>
    <w:lvl w:ilvl="0" w:tplc="AFFE46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0B76808"/>
    <w:multiLevelType w:val="hybridMultilevel"/>
    <w:tmpl w:val="77BC0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1121B"/>
    <w:multiLevelType w:val="hybridMultilevel"/>
    <w:tmpl w:val="F4D405EC"/>
    <w:lvl w:ilvl="0" w:tplc="8FA650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4C"/>
    <w:rsid w:val="000F1161"/>
    <w:rsid w:val="001156D3"/>
    <w:rsid w:val="001976CF"/>
    <w:rsid w:val="001F55DF"/>
    <w:rsid w:val="002839CB"/>
    <w:rsid w:val="0028448E"/>
    <w:rsid w:val="002E54E1"/>
    <w:rsid w:val="003C599E"/>
    <w:rsid w:val="00401D60"/>
    <w:rsid w:val="00481579"/>
    <w:rsid w:val="004E00D5"/>
    <w:rsid w:val="00A93E84"/>
    <w:rsid w:val="00AD39A5"/>
    <w:rsid w:val="00B40154"/>
    <w:rsid w:val="00C505AA"/>
    <w:rsid w:val="00C5519C"/>
    <w:rsid w:val="00CD724C"/>
    <w:rsid w:val="00DE5CD9"/>
    <w:rsid w:val="00E52310"/>
    <w:rsid w:val="00EE7DAB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6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CD9"/>
  </w:style>
  <w:style w:type="paragraph" w:styleId="Pta">
    <w:name w:val="footer"/>
    <w:basedOn w:val="Normlny"/>
    <w:link w:val="Pt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CD9"/>
  </w:style>
  <w:style w:type="paragraph" w:styleId="Odsekzoznamu">
    <w:name w:val="List Paragraph"/>
    <w:basedOn w:val="Normlny"/>
    <w:uiPriority w:val="34"/>
    <w:qFormat/>
    <w:rsid w:val="00DE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6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CD9"/>
  </w:style>
  <w:style w:type="paragraph" w:styleId="Pta">
    <w:name w:val="footer"/>
    <w:basedOn w:val="Normlny"/>
    <w:link w:val="Pt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CD9"/>
  </w:style>
  <w:style w:type="paragraph" w:styleId="Odsekzoznamu">
    <w:name w:val="List Paragraph"/>
    <w:basedOn w:val="Normlny"/>
    <w:uiPriority w:val="34"/>
    <w:qFormat/>
    <w:rsid w:val="00DE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E971-529C-4753-B2AB-6BD74D41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2012-02-12T08:20:00Z</cp:lastPrinted>
  <dcterms:created xsi:type="dcterms:W3CDTF">2012-02-11T16:02:00Z</dcterms:created>
  <dcterms:modified xsi:type="dcterms:W3CDTF">2012-02-12T08:21:00Z</dcterms:modified>
</cp:coreProperties>
</file>